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59B" w:rsidRDefault="00B8516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#109</w:t>
      </w:r>
      <w:r w:rsidR="00C243B5">
        <w:rPr>
          <w:rFonts w:ascii="Arial" w:eastAsia="MS Mincho" w:hAnsi="Arial" w:cs="Arial"/>
          <w:b/>
          <w:sz w:val="24"/>
          <w:szCs w:val="24"/>
          <w:lang w:eastAsia="ja-JP"/>
        </w:rPr>
        <w:t xml:space="preserve"> </w:t>
      </w:r>
      <w:r w:rsidR="00C243B5">
        <w:rPr>
          <w:rFonts w:ascii="Arial" w:eastAsia="MS Mincho" w:hAnsi="Arial" w:cs="Arial"/>
          <w:b/>
          <w:sz w:val="24"/>
          <w:szCs w:val="24"/>
          <w:lang w:eastAsia="ja-JP"/>
        </w:rPr>
        <w:tab/>
      </w:r>
      <w:r w:rsidR="008F25EF" w:rsidRPr="008F25EF">
        <w:rPr>
          <w:rFonts w:ascii="Arial" w:eastAsia="MS Mincho" w:hAnsi="Arial" w:cs="Arial"/>
          <w:b/>
          <w:sz w:val="24"/>
          <w:szCs w:val="24"/>
          <w:lang w:eastAsia="ja-JP"/>
        </w:rPr>
        <w:t>S1-250199</w:t>
      </w:r>
      <w:bookmarkStart w:id="0" w:name="_GoBack"/>
      <w:bookmarkEnd w:id="0"/>
    </w:p>
    <w:p w:rsidR="0058459B" w:rsidRDefault="00B8516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February 2025</w:t>
      </w:r>
      <w:r w:rsidR="00C243B5">
        <w:rPr>
          <w:rFonts w:ascii="Arial" w:eastAsia="MS Mincho" w:hAnsi="Arial" w:cs="Arial"/>
          <w:b/>
          <w:sz w:val="24"/>
          <w:szCs w:val="24"/>
          <w:lang w:eastAsia="ja-JP"/>
        </w:rPr>
        <w:tab/>
      </w:r>
      <w:r w:rsidR="00C243B5">
        <w:rPr>
          <w:rFonts w:ascii="Arial" w:eastAsia="MS Mincho" w:hAnsi="Arial" w:cs="Arial"/>
          <w:i/>
          <w:sz w:val="24"/>
          <w:szCs w:val="24"/>
          <w:lang w:eastAsia="ja-JP"/>
        </w:rPr>
        <w:t>(revision of S1-2</w:t>
      </w:r>
      <w:r w:rsidR="00093DC7">
        <w:rPr>
          <w:rFonts w:ascii="Arial" w:eastAsia="MS Mincho" w:hAnsi="Arial" w:cs="Arial"/>
          <w:i/>
          <w:sz w:val="24"/>
          <w:szCs w:val="24"/>
          <w:lang w:eastAsia="ja-JP"/>
        </w:rPr>
        <w:t>5xxxx</w:t>
      </w:r>
      <w:r w:rsidR="00C243B5">
        <w:rPr>
          <w:rFonts w:ascii="Arial" w:eastAsia="MS Mincho" w:hAnsi="Arial" w:cs="Arial"/>
          <w:i/>
          <w:sz w:val="24"/>
          <w:szCs w:val="24"/>
          <w:lang w:eastAsia="ja-JP"/>
        </w:rPr>
        <w:t>)</w:t>
      </w:r>
    </w:p>
    <w:p w:rsidR="0058459B" w:rsidRDefault="0058459B">
      <w:pPr>
        <w:spacing w:after="0"/>
        <w:rPr>
          <w:rFonts w:ascii="Arial" w:eastAsia="MS Mincho" w:hAnsi="Arial"/>
          <w:sz w:val="24"/>
          <w:szCs w:val="24"/>
          <w:lang w:eastAsia="ja-JP"/>
        </w:rPr>
      </w:pPr>
    </w:p>
    <w:p w:rsidR="0058459B" w:rsidRDefault="00C243B5">
      <w:pPr>
        <w:spacing w:after="120"/>
        <w:ind w:left="1985" w:hanging="1985"/>
        <w:rPr>
          <w:rFonts w:ascii="Arial" w:hAnsi="Arial" w:cs="Arial"/>
          <w:b/>
          <w:bCs/>
        </w:rPr>
      </w:pPr>
      <w:r>
        <w:rPr>
          <w:rFonts w:ascii="Arial" w:hAnsi="Arial" w:cs="Arial"/>
          <w:b/>
          <w:bCs/>
        </w:rPr>
        <w:t>Source:</w:t>
      </w:r>
      <w:r>
        <w:rPr>
          <w:rFonts w:ascii="Arial" w:hAnsi="Arial" w:cs="Arial"/>
          <w:b/>
          <w:bCs/>
        </w:rPr>
        <w:tab/>
      </w:r>
      <w:r w:rsidR="00142446">
        <w:rPr>
          <w:rFonts w:ascii="Arial" w:hAnsi="Arial" w:cs="Arial"/>
          <w:b/>
          <w:bCs/>
        </w:rPr>
        <w:t>China Telecom</w:t>
      </w:r>
    </w:p>
    <w:p w:rsidR="00142446" w:rsidRDefault="003722BF">
      <w:pPr>
        <w:spacing w:after="120"/>
        <w:ind w:left="1985" w:hanging="1985"/>
        <w:rPr>
          <w:rFonts w:ascii="Arial" w:hAnsi="Arial" w:cs="Arial"/>
          <w:b/>
          <w:bCs/>
        </w:rPr>
      </w:pPr>
      <w:r>
        <w:rPr>
          <w:rFonts w:ascii="Arial" w:hAnsi="Arial" w:cs="Arial"/>
          <w:b/>
          <w:bCs/>
        </w:rPr>
        <w:t>New use case t</w:t>
      </w:r>
      <w:r w:rsidR="00142446">
        <w:rPr>
          <w:rFonts w:ascii="Arial" w:hAnsi="Arial" w:cs="Arial"/>
          <w:b/>
          <w:bCs/>
        </w:rPr>
        <w:t>itle:</w:t>
      </w:r>
      <w:r w:rsidR="00142446">
        <w:rPr>
          <w:rFonts w:ascii="Arial" w:hAnsi="Arial" w:cs="Arial"/>
          <w:b/>
          <w:bCs/>
        </w:rPr>
        <w:tab/>
      </w:r>
      <w:r>
        <w:rPr>
          <w:rFonts w:ascii="Arial" w:hAnsi="Arial" w:cs="Arial"/>
          <w:b/>
          <w:bCs/>
        </w:rPr>
        <w:t>New u</w:t>
      </w:r>
      <w:r w:rsidR="00142446">
        <w:rPr>
          <w:rFonts w:ascii="Arial" w:hAnsi="Arial" w:cs="Arial" w:hint="eastAsia"/>
          <w:b/>
          <w:bCs/>
        </w:rPr>
        <w:t>se case on End-Cloud Collaboration with AI capabilities</w:t>
      </w:r>
    </w:p>
    <w:p w:rsidR="0058459B" w:rsidRDefault="00C243B5">
      <w:pPr>
        <w:spacing w:after="120"/>
        <w:ind w:left="1985" w:hanging="1985"/>
        <w:rPr>
          <w:rFonts w:ascii="Arial" w:hAnsi="Arial" w:cs="Arial"/>
          <w:b/>
          <w:bCs/>
        </w:rPr>
      </w:pPr>
      <w:r>
        <w:rPr>
          <w:rFonts w:ascii="Arial" w:hAnsi="Arial" w:cs="Arial"/>
          <w:b/>
          <w:bCs/>
        </w:rPr>
        <w:t xml:space="preserve">Draft </w:t>
      </w:r>
      <w:r w:rsidR="0086348B">
        <w:rPr>
          <w:rFonts w:ascii="Arial" w:hAnsi="Arial" w:cs="Arial"/>
          <w:b/>
          <w:bCs/>
        </w:rPr>
        <w:t>TS/TR</w:t>
      </w:r>
      <w:r>
        <w:rPr>
          <w:rFonts w:ascii="Arial" w:hAnsi="Arial" w:cs="Arial"/>
          <w:b/>
          <w:bCs/>
        </w:rPr>
        <w:t>:</w:t>
      </w:r>
      <w:r>
        <w:rPr>
          <w:rFonts w:ascii="Arial" w:hAnsi="Arial" w:cs="Arial"/>
          <w:b/>
          <w:bCs/>
        </w:rPr>
        <w:tab/>
      </w:r>
      <w:r w:rsidR="00C376EE">
        <w:rPr>
          <w:rFonts w:ascii="Arial" w:hAnsi="Arial" w:cs="Arial" w:hint="eastAsia"/>
          <w:b/>
          <w:bCs/>
        </w:rPr>
        <w:t>3GPP TR 22.870 v0.</w:t>
      </w:r>
      <w:r w:rsidR="00C376EE">
        <w:rPr>
          <w:rFonts w:ascii="Arial" w:hAnsi="Arial" w:cs="Arial"/>
          <w:b/>
          <w:bCs/>
        </w:rPr>
        <w:t>1</w:t>
      </w:r>
      <w:r w:rsidR="00892F49">
        <w:rPr>
          <w:rFonts w:ascii="Arial" w:hAnsi="Arial" w:cs="Arial" w:hint="eastAsia"/>
          <w:b/>
          <w:bCs/>
        </w:rPr>
        <w:t>.</w:t>
      </w:r>
      <w:r w:rsidR="00892F49">
        <w:rPr>
          <w:rFonts w:ascii="Arial" w:hAnsi="Arial" w:cs="Arial"/>
          <w:b/>
          <w:bCs/>
        </w:rPr>
        <w:t>1</w:t>
      </w:r>
    </w:p>
    <w:p w:rsidR="0058459B" w:rsidRDefault="00C24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Pr>
          <w:rFonts w:ascii="Arial" w:hAnsi="Arial" w:cs="Arial" w:hint="eastAsia"/>
          <w:b/>
          <w:bCs/>
          <w:lang w:val="en-US" w:eastAsia="zh-CN"/>
        </w:rPr>
        <w:t>2</w:t>
      </w:r>
    </w:p>
    <w:p w:rsidR="0058459B" w:rsidRDefault="00C243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F2AF4">
        <w:rPr>
          <w:rFonts w:ascii="Arial" w:hAnsi="Arial" w:cs="Arial"/>
          <w:b/>
          <w:bCs/>
        </w:rPr>
        <w:t>Approval</w:t>
      </w:r>
    </w:p>
    <w:p w:rsidR="0058459B" w:rsidRDefault="00C243B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Yan</w:t>
      </w:r>
      <w:r>
        <w:rPr>
          <w:rFonts w:ascii="Arial" w:hAnsi="Arial" w:cs="Arial" w:hint="eastAsia"/>
          <w:b/>
          <w:bCs/>
        </w:rPr>
        <w:t xml:space="preserve"> </w:t>
      </w:r>
      <w:r>
        <w:rPr>
          <w:rFonts w:ascii="Arial" w:eastAsia="宋体" w:hAnsi="Arial" w:cs="Arial" w:hint="eastAsia"/>
          <w:b/>
          <w:bCs/>
          <w:lang w:val="en-US" w:eastAsia="zh-CN"/>
        </w:rPr>
        <w:t>Li</w:t>
      </w:r>
      <w:r w:rsidR="00AC3A14">
        <w:rPr>
          <w:rFonts w:ascii="Arial" w:eastAsia="宋体" w:hAnsi="Arial" w:cs="Arial"/>
          <w:b/>
          <w:bCs/>
          <w:lang w:val="en-US" w:eastAsia="zh-CN"/>
        </w:rPr>
        <w:t>,</w:t>
      </w:r>
      <w:r>
        <w:rPr>
          <w:rFonts w:ascii="Arial" w:eastAsia="宋体" w:hAnsi="Arial" w:cs="Arial" w:hint="eastAsia"/>
          <w:b/>
          <w:bCs/>
          <w:lang w:val="en-US" w:eastAsia="zh-CN"/>
        </w:rPr>
        <w:t xml:space="preserve"> </w:t>
      </w:r>
      <w:hyperlink r:id="rId7" w:history="1">
        <w:r w:rsidR="00AC3A14" w:rsidRPr="00991526">
          <w:rPr>
            <w:rStyle w:val="ad"/>
            <w:rFonts w:ascii="Arial" w:hAnsi="Arial" w:cs="Arial"/>
            <w:b/>
            <w:bCs/>
          </w:rPr>
          <w:t>liy80@chinatelecom.cn</w:t>
        </w:r>
      </w:hyperlink>
    </w:p>
    <w:p w:rsidR="0058459B" w:rsidRDefault="0058459B">
      <w:pPr>
        <w:pBdr>
          <w:bottom w:val="single" w:sz="6" w:space="1" w:color="auto"/>
        </w:pBdr>
        <w:spacing w:after="0"/>
        <w:rPr>
          <w:rFonts w:eastAsia="MS Mincho" w:hint="eastAsia"/>
          <w:sz w:val="24"/>
          <w:szCs w:val="24"/>
          <w:lang w:eastAsia="ja-JP"/>
        </w:rPr>
      </w:pPr>
    </w:p>
    <w:p w:rsidR="0058459B" w:rsidRDefault="00C243B5">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Pr>
          <w:rFonts w:ascii="Arial" w:eastAsia="Calibri" w:hAnsi="Arial" w:cs="Arial" w:hint="eastAsia"/>
          <w:i/>
          <w:sz w:val="22"/>
          <w:szCs w:val="22"/>
        </w:rPr>
        <w:t>End-Cloud Collaboration with AI capabilities</w:t>
      </w:r>
      <w:r>
        <w:rPr>
          <w:rFonts w:ascii="Arial" w:eastAsia="宋体" w:hAnsi="Arial" w:cs="Arial" w:hint="eastAsia"/>
          <w:i/>
          <w:sz w:val="22"/>
          <w:szCs w:val="22"/>
          <w:lang w:val="en-US" w:eastAsia="zh-CN"/>
        </w:rPr>
        <w:t xml:space="preserve"> in the 6G network.</w:t>
      </w:r>
    </w:p>
    <w:p w:rsidR="0058459B" w:rsidRDefault="0058459B">
      <w:pPr>
        <w:rPr>
          <w:lang w:val="en-US"/>
        </w:rPr>
      </w:pPr>
    </w:p>
    <w:p w:rsidR="0058459B" w:rsidRDefault="00C24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0C5A0D">
        <w:rPr>
          <w:rFonts w:ascii="Arial" w:hAnsi="Arial" w:cs="Arial"/>
          <w:color w:val="0000FF"/>
          <w:sz w:val="28"/>
          <w:szCs w:val="28"/>
        </w:rPr>
        <w:t>(all new texts)</w:t>
      </w:r>
      <w:r>
        <w:rPr>
          <w:rFonts w:ascii="Arial" w:hAnsi="Arial" w:cs="Arial"/>
          <w:color w:val="0000FF"/>
          <w:sz w:val="28"/>
          <w:szCs w:val="28"/>
        </w:rPr>
        <w:t>* * * *</w:t>
      </w:r>
    </w:p>
    <w:p w:rsidR="0058459B" w:rsidRDefault="00594915">
      <w:pPr>
        <w:pStyle w:val="2"/>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w:t>
      </w:r>
      <w:proofErr w:type="gramEnd"/>
      <w:r w:rsidR="00C243B5">
        <w:rPr>
          <w:rFonts w:ascii="Arial" w:eastAsia="宋体" w:hAnsi="Arial" w:hint="eastAsia"/>
          <w:lang w:eastAsia="zh-CN"/>
        </w:rPr>
        <w:tab/>
        <w:t xml:space="preserve">Use case on End-Cloud Collaboration </w:t>
      </w:r>
      <w:r w:rsidR="00C243B5">
        <w:rPr>
          <w:rFonts w:ascii="Arial" w:eastAsia="宋体" w:hAnsi="Arial" w:hint="eastAsia"/>
          <w:lang w:val="en-US" w:eastAsia="zh-CN"/>
        </w:rPr>
        <w:t>with AI capabilities</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 w:name="_Toc355779204"/>
      <w:bookmarkStart w:id="2" w:name="_Toc354590101"/>
      <w:bookmarkStart w:id="3" w:name="_Toc354586742"/>
      <w:bookmarkEnd w:id="1"/>
      <w:bookmarkEnd w:id="2"/>
      <w:bookmarkEnd w:id="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x.1</w:t>
      </w:r>
      <w:proofErr w:type="gramEnd"/>
      <w:r w:rsidR="00C243B5">
        <w:rPr>
          <w:rFonts w:ascii="Arial" w:eastAsia="宋体" w:hAnsi="Arial" w:hint="eastAsia"/>
          <w:lang w:eastAsia="zh-CN"/>
        </w:rPr>
        <w:tab/>
        <w:t>Description</w:t>
      </w:r>
    </w:p>
    <w:p w:rsidR="0058459B" w:rsidRDefault="00C243B5">
      <w:r>
        <w:rPr>
          <w:rFonts w:hint="eastAsia"/>
        </w:rPr>
        <w:t>In the 5G system, research on AI mainly focuses on the field of discriminative AI, such as speech recognition, image recognition,</w:t>
      </w:r>
      <w:r>
        <w:t xml:space="preserve"> and</w:t>
      </w:r>
      <w:r>
        <w:rPr>
          <w:rFonts w:hint="eastAsia"/>
        </w:rPr>
        <w:t xml:space="preserve"> video processing.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4" w:name="OLE_LINK3"/>
      <w:bookmarkStart w:id="5" w:name="OLE_LINK4"/>
      <w:r>
        <w:rPr>
          <w:rFonts w:hint="eastAsia"/>
        </w:rPr>
        <w:t>higher creativity and flexibility</w:t>
      </w:r>
      <w:bookmarkEnd w:id="4"/>
      <w:bookmarkEnd w:id="5"/>
      <w:r>
        <w:rPr>
          <w:rFonts w:hint="eastAsia"/>
        </w:rPr>
        <w:t>. Because it not only needs to understand the structure and patterns of data, but also be able to generate new data that conforms to these structures and patterns.</w:t>
      </w:r>
    </w:p>
    <w:p w:rsidR="0058459B" w:rsidRDefault="00C243B5">
      <w:bookmarkStart w:id="6" w:name="OLE_LINK5"/>
      <w:bookmarkStart w:id="7" w:name="OLE_LINK6"/>
      <w:r>
        <w:rPr>
          <w:rFonts w:hint="eastAsia"/>
        </w:rPr>
        <w:t xml:space="preserve">By deploying some AI models (possibly small LLMs) on the UE, UE </w:t>
      </w:r>
      <w:r>
        <w:rPr>
          <w:rFonts w:eastAsia="宋体" w:hint="eastAsia"/>
          <w:lang w:val="en-US" w:eastAsia="zh-CN"/>
        </w:rPr>
        <w:t>can</w:t>
      </w:r>
      <w:r>
        <w:rPr>
          <w:rFonts w:hint="eastAsia"/>
        </w:rPr>
        <w:t xml:space="preserve"> acquire AI capabilities such as real-time translation, call summarization, image generation and intelligent question answering.</w:t>
      </w:r>
      <w:bookmarkEnd w:id="6"/>
      <w:bookmarkEnd w:id="7"/>
      <w:r>
        <w:rPr>
          <w:rFonts w:hint="eastAsia"/>
        </w:rPr>
        <w:t xml:space="preserve"> Users can easily activate AI capabilities of UE through diverse interactive methods such as voice commands and gesture recognition. Once activated, UE accurately captures user intent and quickly executes </w:t>
      </w:r>
      <w:r>
        <w:rPr>
          <w:rFonts w:eastAsia="宋体" w:hint="eastAsia"/>
          <w:lang w:val="en-US" w:eastAsia="zh-CN"/>
        </w:rPr>
        <w:t xml:space="preserve">AI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58459B" w:rsidRDefault="00C243B5">
      <w:r>
        <w:rPr>
          <w:rFonts w:hint="eastAsia"/>
        </w:rPr>
        <w:t xml:space="preserve">However, UE often faces severe challenges when independently undertaking AI tasks entrusted by users. These challenges may stem from the inherent limitations of UE in terms of perception accuracy, </w:t>
      </w:r>
      <w:bookmarkStart w:id="8" w:name="OLE_LINK7"/>
      <w:bookmarkStart w:id="9" w:name="OLE_LINK8"/>
      <w:r>
        <w:rPr>
          <w:rFonts w:hint="eastAsia"/>
        </w:rPr>
        <w:t>computing power, storage space, and power consumption</w:t>
      </w:r>
      <w:bookmarkEnd w:id="8"/>
      <w:bookmarkEnd w:id="9"/>
      <w:r>
        <w:rPr>
          <w:rFonts w:hint="eastAsia"/>
        </w:rPr>
        <w:t xml:space="preserve">. Additionally, </w:t>
      </w:r>
      <w:r>
        <w:t xml:space="preserve">AI tasks undertaking in the </w:t>
      </w:r>
      <w:r>
        <w:rPr>
          <w:rFonts w:hint="eastAsia"/>
        </w:rPr>
        <w:t xml:space="preserve">UE may also be affected by the </w:t>
      </w:r>
      <w:bookmarkStart w:id="10" w:name="OLE_LINK11"/>
      <w:bookmarkStart w:id="11" w:name="OLE_LINK12"/>
      <w:r>
        <w:rPr>
          <w:rFonts w:hint="eastAsia"/>
        </w:rPr>
        <w:t>complex and dynamic network environment</w:t>
      </w:r>
      <w:bookmarkEnd w:id="10"/>
      <w:bookmarkEnd w:id="11"/>
      <w:r>
        <w:rPr>
          <w:rFonts w:hint="eastAsia"/>
        </w:rPr>
        <w:t xml:space="preserve">. </w:t>
      </w:r>
      <w:bookmarkStart w:id="12" w:name="OLE_LINK10"/>
      <w:bookmarkStart w:id="13" w:name="OLE_LINK9"/>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 tasks. </w:t>
      </w:r>
      <w:bookmarkEnd w:id="12"/>
      <w:bookmarkEnd w:id="13"/>
    </w:p>
    <w:p w:rsidR="0058459B" w:rsidRDefault="00C243B5">
      <w:pPr>
        <w:rPr>
          <w:rFonts w:eastAsia="宋体"/>
          <w:lang w:val="en-US" w:eastAsia="zh-CN"/>
        </w:rPr>
      </w:pPr>
      <w:r>
        <w:rPr>
          <w:rFonts w:hint="eastAsia"/>
        </w:rPr>
        <w:t xml:space="preserve">Therefore, we suggest that UE with AI capabilities can rely on </w:t>
      </w:r>
      <w:r>
        <w:rPr>
          <w:rFonts w:eastAsia="宋体" w:hint="eastAsia"/>
          <w:lang w:val="en-US" w:eastAsia="zh-CN"/>
        </w:rPr>
        <w:t>E</w:t>
      </w:r>
      <w:proofErr w:type="spellStart"/>
      <w:r>
        <w:rPr>
          <w:rFonts w:hint="eastAsia"/>
        </w:rPr>
        <w:t>nd</w:t>
      </w:r>
      <w:proofErr w:type="spellEnd"/>
      <w:r>
        <w:rPr>
          <w:rFonts w:eastAsia="宋体" w:hint="eastAsia"/>
          <w:lang w:val="en-US" w:eastAsia="zh-CN"/>
        </w:rPr>
        <w:t>-C</w:t>
      </w:r>
      <w:r>
        <w:rPr>
          <w:rFonts w:hint="eastAsia"/>
        </w:rPr>
        <w:t xml:space="preserve">loud </w:t>
      </w:r>
      <w:r>
        <w:t>collaboration</w:t>
      </w:r>
      <w:r>
        <w:rPr>
          <w:rFonts w:hint="eastAsia"/>
        </w:rPr>
        <w:t xml:space="preserve"> to achieve complex AI tasks. More precisely</w:t>
      </w:r>
      <w:r>
        <w:rPr>
          <w:rFonts w:eastAsia="宋体" w:hint="eastAsia"/>
          <w:lang w:val="en-US" w:eastAsia="zh-CN"/>
        </w:rPr>
        <w:t>,</w:t>
      </w:r>
      <w:r>
        <w:rPr>
          <w:rFonts w:hint="eastAsia"/>
        </w:rPr>
        <w:t xml:space="preserve">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of complex AI</w:t>
      </w:r>
      <w:r>
        <w:rPr>
          <w:rFonts w:eastAsia="宋体" w:hint="eastAsia"/>
          <w:lang w:val="en-US" w:eastAsia="zh-CN"/>
        </w:rPr>
        <w:t xml:space="preserve"> </w:t>
      </w:r>
      <w:r>
        <w:rPr>
          <w:rFonts w:hint="eastAsia"/>
        </w:rPr>
        <w:t xml:space="preserve">tasks for </w:t>
      </w:r>
      <w:r>
        <w:t>users</w:t>
      </w:r>
      <w:r>
        <w:rPr>
          <w:rFonts w:hint="eastAsia"/>
        </w:rPr>
        <w:t>.</w:t>
      </w:r>
      <w:r>
        <w:rPr>
          <w:rFonts w:eastAsia="宋体" w:hint="eastAsia"/>
          <w:lang w:val="en-US" w:eastAsia="zh-CN"/>
        </w:rPr>
        <w:t xml:space="preserve"> UE with AI capabilities can subscribe to the high priority AI services of the network.  Then the UE can obtain support from the network to jointly complete AI tasks.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rsidR="0058459B" w:rsidRDefault="00C243B5">
      <w:pPr>
        <w:rPr>
          <w:lang w:val="en-US" w:eastAsia="zh-CN"/>
        </w:rPr>
      </w:pPr>
      <w:r>
        <w:rPr>
          <w:rFonts w:hint="eastAsia"/>
          <w:lang w:val="en-US" w:eastAsia="zh-CN"/>
        </w:rPr>
        <w:t xml:space="preserve">In order to implement </w:t>
      </w:r>
      <w:r>
        <w:rPr>
          <w:rFonts w:eastAsia="宋体" w:hint="eastAsia"/>
          <w:lang w:val="en-US" w:eastAsia="zh-CN"/>
        </w:rPr>
        <w:t>E</w:t>
      </w:r>
      <w:proofErr w:type="spellStart"/>
      <w:r>
        <w:rPr>
          <w:rFonts w:hint="eastAsia"/>
        </w:rPr>
        <w:t>nd</w:t>
      </w:r>
      <w:proofErr w:type="spellEnd"/>
      <w:r>
        <w:rPr>
          <w:rFonts w:eastAsia="宋体" w:hint="eastAsia"/>
          <w:lang w:val="en-US" w:eastAsia="zh-CN"/>
        </w:rPr>
        <w:t>-C</w:t>
      </w:r>
      <w:r>
        <w:rPr>
          <w:rFonts w:hint="eastAsia"/>
        </w:rPr>
        <w:t xml:space="preserve">loud </w:t>
      </w:r>
      <w:r>
        <w:t>collaboration</w:t>
      </w:r>
      <w:r>
        <w:rPr>
          <w:rFonts w:hint="eastAsia"/>
          <w:lang w:val="en-US" w:eastAsia="zh-CN"/>
        </w:rPr>
        <w:t xml:space="preserve">, we hope that network can achieve unified management of </w:t>
      </w:r>
      <w:r>
        <w:rPr>
          <w:rFonts w:hint="eastAsia"/>
        </w:rPr>
        <w:t>UE with AI capabilities</w:t>
      </w:r>
      <w:r>
        <w:rPr>
          <w:rFonts w:hint="eastAsia"/>
          <w:lang w:val="en-US" w:eastAsia="zh-CN"/>
        </w:rPr>
        <w:t xml:space="preserve">. In other words, the network can comprehensively perceive and manage key information of </w:t>
      </w:r>
      <w:r>
        <w:rPr>
          <w:rFonts w:hint="eastAsia"/>
        </w:rPr>
        <w:t>UE with AI capabilities</w:t>
      </w:r>
      <w:r>
        <w:rPr>
          <w:rFonts w:hint="eastAsia"/>
          <w:lang w:val="en-US" w:eastAsia="zh-CN"/>
        </w:rPr>
        <w:t xml:space="preserve"> such as AI models deployed on UE and resource utilization status. Meanwhile, the network can </w:t>
      </w:r>
      <w:bookmarkStart w:id="14" w:name="OLE_LINK15"/>
      <w:bookmarkStart w:id="15" w:name="OLE_LINK14"/>
      <w:r>
        <w:rPr>
          <w:rFonts w:hint="eastAsia"/>
          <w:lang w:val="en-US" w:eastAsia="zh-CN"/>
        </w:rPr>
        <w:t>also provide relevant information of AI capabilities it supports to UE</w:t>
      </w:r>
      <w:bookmarkEnd w:id="14"/>
      <w:bookmarkEnd w:id="15"/>
      <w:r>
        <w:rPr>
          <w:rFonts w:hint="eastAsia"/>
          <w:lang w:val="en-US" w:eastAsia="zh-CN"/>
        </w:rPr>
        <w:t>. So UE can optimize AI task execution strategies based on its own and the network's AI capabilities. That is to say, UE will intelligently offload some AI tasks to the network for execution, in order to fully utilize the high-performance computing resources and efficient data processing capabilities</w:t>
      </w:r>
      <w:r>
        <w:rPr>
          <w:lang w:val="en-US" w:eastAsia="zh-CN"/>
        </w:rPr>
        <w:t xml:space="preserve"> of the network</w:t>
      </w:r>
      <w:r>
        <w:rPr>
          <w:rFonts w:hint="eastAsia"/>
          <w:lang w:val="en-US" w:eastAsia="zh-CN"/>
        </w:rPr>
        <w:t>.</w:t>
      </w:r>
    </w:p>
    <w:p w:rsidR="0058459B" w:rsidRDefault="00C243B5">
      <w:pPr>
        <w:rPr>
          <w:lang w:val="en-US" w:eastAsia="zh-CN"/>
        </w:rPr>
      </w:pPr>
      <w:r>
        <w:rPr>
          <w:rFonts w:hint="eastAsia"/>
          <w:lang w:val="en-US" w:eastAsia="zh-CN"/>
        </w:rPr>
        <w:lastRenderedPageBreak/>
        <w:t>In addition, the network may be expected to monitor the network environment in real-time to achieve optimized resource allocation and improved system efficiency. The network is also suggested to be capable of accessing trusted data sources (e.g., from operator or 3rd party), which provides powerful data support and decision-making basis for the completion of AI tasks. If the data sources are deployed within the operator's network, it can achieve fast data retrieval and reduce transmission latency. If the data sources are deployed on a 3rd party server, remote access should be achieved through a network interface.</w:t>
      </w:r>
    </w:p>
    <w:p w:rsidR="0058459B" w:rsidRDefault="00C243B5">
      <w:pPr>
        <w:rPr>
          <w:lang w:val="en-US" w:eastAsia="zh-CN"/>
        </w:rPr>
      </w:pPr>
      <w:r>
        <w:rPr>
          <w:rFonts w:hint="eastAsia"/>
          <w:lang w:val="en-US" w:eastAsia="zh-CN"/>
        </w:rPr>
        <w:t xml:space="preserve">We can imagine that when UE encounters AI tasks that cannot be independently processed, it will offload some complex AI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 tasks into multiple subtasks and dynamically and flexibly allocates these subtasks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6" w:name="_Toc354590102"/>
      <w:bookmarkStart w:id="17" w:name="_Toc355779205"/>
      <w:bookmarkStart w:id="18" w:name="_Toc354586743"/>
      <w:bookmarkEnd w:id="16"/>
      <w:bookmarkEnd w:id="17"/>
      <w:bookmarkEnd w:id="18"/>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x.2</w:t>
      </w:r>
      <w:proofErr w:type="gramEnd"/>
      <w:r w:rsidR="00C243B5">
        <w:rPr>
          <w:rFonts w:ascii="Arial" w:eastAsia="宋体" w:hAnsi="Arial" w:hint="eastAsia"/>
          <w:lang w:eastAsia="zh-CN"/>
        </w:rPr>
        <w:tab/>
        <w:t>Pre-conditions</w:t>
      </w:r>
    </w:p>
    <w:p w:rsidR="0058459B" w:rsidRDefault="00C243B5">
      <w:r>
        <w:rPr>
          <w:rFonts w:eastAsia="宋体" w:hint="eastAsia"/>
          <w:lang w:val="en-US" w:eastAsia="zh-CN"/>
        </w:rPr>
        <w:t>1) UE with AI capabilities has deployed some AI models and a local personalized database, which can accurately identify user needs and complete simple AI tasks.</w:t>
      </w:r>
    </w:p>
    <w:p w:rsidR="0058459B" w:rsidRDefault="00C243B5">
      <w:pPr>
        <w:rPr>
          <w:rFonts w:eastAsia="宋体"/>
          <w:lang w:val="en-US" w:eastAsia="zh-CN"/>
        </w:rPr>
      </w:pPr>
      <w:r>
        <w:rPr>
          <w:rFonts w:eastAsia="宋体" w:hint="eastAsia"/>
          <w:lang w:val="en-US" w:eastAsia="zh-CN"/>
        </w:rPr>
        <w:t>2) UE has reported the relevant information of AI capabilities to the network, including AI models deployed on UE, resource utilization status etc.</w:t>
      </w:r>
    </w:p>
    <w:p w:rsidR="0058459B" w:rsidRDefault="00C243B5">
      <w:pPr>
        <w:rPr>
          <w:rFonts w:eastAsia="宋体"/>
          <w:lang w:val="en-US" w:eastAsia="zh-CN"/>
        </w:rPr>
      </w:pPr>
      <w:r>
        <w:rPr>
          <w:rFonts w:eastAsia="宋体" w:hint="eastAsia"/>
          <w:lang w:val="en-US" w:eastAsia="zh-CN"/>
        </w:rPr>
        <w:t xml:space="preserve">3) The relevant information of AI capabilities supported by the network has been synchronized with the UE. </w:t>
      </w:r>
    </w:p>
    <w:p w:rsidR="0058459B" w:rsidRDefault="00C243B5">
      <w:pPr>
        <w:rPr>
          <w:rFonts w:eastAsia="宋体"/>
          <w:lang w:val="en-US" w:eastAsia="zh-CN"/>
        </w:rPr>
      </w:pPr>
      <w:r>
        <w:rPr>
          <w:rFonts w:eastAsia="宋体" w:hint="eastAsia"/>
          <w:lang w:val="en-US" w:eastAsia="zh-CN"/>
        </w:rPr>
        <w:t xml:space="preserve">4) LLMs, storage resources, computing resources, and </w:t>
      </w:r>
      <w:r>
        <w:rPr>
          <w:rFonts w:hint="eastAsia"/>
          <w:lang w:val="en-US" w:eastAsia="zh-CN"/>
        </w:rPr>
        <w:t>data sources</w:t>
      </w:r>
      <w:r>
        <w:rPr>
          <w:rFonts w:eastAsia="宋体"/>
          <w:lang w:val="en-US" w:eastAsia="zh-CN"/>
        </w:rPr>
        <w:t xml:space="preserve"> are</w:t>
      </w:r>
      <w:r>
        <w:rPr>
          <w:rFonts w:eastAsia="宋体" w:hint="eastAsia"/>
          <w:lang w:val="en-US" w:eastAsia="zh-CN"/>
        </w:rPr>
        <w:t xml:space="preserve"> provided by the server clusters and computing centers of operators, or third-party servers.</w:t>
      </w:r>
    </w:p>
    <w:p w:rsidR="0058459B" w:rsidRDefault="00C243B5">
      <w:pPr>
        <w:rPr>
          <w:rFonts w:eastAsia="宋体"/>
          <w:lang w:val="en-US" w:eastAsia="zh-CN"/>
        </w:rPr>
      </w:pPr>
      <w:r>
        <w:rPr>
          <w:rFonts w:eastAsia="宋体" w:hint="eastAsia"/>
          <w:lang w:val="en-US" w:eastAsia="zh-CN"/>
        </w:rPr>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19" w:name="OLE_LINK13"/>
      <w:r>
        <w:rPr>
          <w:rFonts w:eastAsia="宋体" w:hint="eastAsia"/>
          <w:lang w:val="en-US" w:eastAsia="zh-CN"/>
        </w:rPr>
        <w:t xml:space="preserve">have </w:t>
      </w:r>
      <w:bookmarkStart w:id="20" w:name="OLE_LINK27"/>
      <w:r>
        <w:rPr>
          <w:rFonts w:eastAsia="宋体" w:hint="eastAsia"/>
          <w:lang w:val="en-US" w:eastAsia="zh-CN"/>
        </w:rPr>
        <w:t>subscribed to</w:t>
      </w:r>
      <w:bookmarkEnd w:id="19"/>
      <w:r>
        <w:rPr>
          <w:rFonts w:eastAsia="宋体" w:hint="eastAsia"/>
          <w:lang w:val="en-US" w:eastAsia="zh-CN"/>
        </w:rPr>
        <w:t xml:space="preserve"> the</w:t>
      </w:r>
      <w:bookmarkEnd w:id="20"/>
      <w:r>
        <w:rPr>
          <w:rFonts w:eastAsia="宋体" w:hint="eastAsia"/>
          <w:lang w:val="en-US" w:eastAsia="zh-CN"/>
        </w:rPr>
        <w:t xml:space="preserve"> high-priority AI services of the network.</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1" w:name="_Toc355779206"/>
      <w:bookmarkStart w:id="22" w:name="_Toc354590103"/>
      <w:bookmarkStart w:id="23" w:name="_Toc354586744"/>
      <w:bookmarkEnd w:id="21"/>
      <w:bookmarkEnd w:id="22"/>
      <w:bookmarkEnd w:id="2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x.3</w:t>
      </w:r>
      <w:proofErr w:type="gramEnd"/>
      <w:r w:rsidR="00C243B5">
        <w:rPr>
          <w:rFonts w:ascii="Arial" w:eastAsia="宋体" w:hAnsi="Arial" w:hint="eastAsia"/>
          <w:lang w:eastAsia="zh-CN"/>
        </w:rPr>
        <w:tab/>
        <w:t>Service Flows</w:t>
      </w:r>
    </w:p>
    <w:p w:rsidR="0058459B" w:rsidRDefault="00C243B5">
      <w:pPr>
        <w:rPr>
          <w:rFonts w:eastAsia="宋体"/>
          <w:lang w:val="en-US" w:eastAsia="zh-CN"/>
        </w:rPr>
      </w:pPr>
      <w:r>
        <w:rPr>
          <w:rFonts w:eastAsia="宋体" w:hint="eastAsia"/>
          <w:lang w:val="en-US" w:eastAsia="zh-CN"/>
        </w:rPr>
        <w:t>Taking LLMs, storage resources, computing resources, and data sources provided by the operator's server clusters as an example.</w:t>
      </w:r>
    </w:p>
    <w:p w:rsidR="0058459B" w:rsidRDefault="00C243B5">
      <w:pPr>
        <w:rPr>
          <w:rFonts w:eastAsia="宋体"/>
          <w:lang w:val="en-US" w:eastAsia="zh-CN"/>
        </w:rPr>
      </w:pPr>
      <w:r>
        <w:rPr>
          <w:rFonts w:eastAsia="宋体"/>
          <w:lang w:val="en-US" w:eastAsia="zh-CN"/>
        </w:rPr>
        <w:t xml:space="preserve">1) </w:t>
      </w:r>
      <w:bookmarkStart w:id="24" w:name="OLE_LINK21"/>
      <w:bookmarkStart w:id="25" w:name="OLE_LINK20"/>
      <w:r>
        <w:rPr>
          <w:rFonts w:eastAsia="宋体"/>
          <w:lang w:val="en-US" w:eastAsia="zh-CN"/>
        </w:rPr>
        <w:t>Social media influencer</w:t>
      </w:r>
      <w:bookmarkEnd w:id="24"/>
      <w:bookmarkEnd w:id="25"/>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rsidR="0058459B" w:rsidRDefault="00C243B5">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58459B" w:rsidRDefault="00C243B5">
      <w:pPr>
        <w:rPr>
          <w:rFonts w:eastAsia="宋体"/>
          <w:lang w:val="en-US" w:eastAsia="zh-CN"/>
        </w:rPr>
      </w:pPr>
      <w:r>
        <w:rPr>
          <w:rFonts w:eastAsia="宋体"/>
          <w:lang w:val="en-US" w:eastAsia="zh-CN"/>
        </w:rPr>
        <w:t xml:space="preserve">3) Cindy's phone </w:t>
      </w:r>
      <w:r>
        <w:rPr>
          <w:rFonts w:eastAsia="宋体" w:hint="eastAsia"/>
          <w:lang w:val="en-US" w:eastAsia="zh-CN"/>
        </w:rPr>
        <w:t xml:space="preserve">AI </w:t>
      </w:r>
      <w:r>
        <w:rPr>
          <w:rFonts w:eastAsia="宋体"/>
          <w:lang w:val="en-US" w:eastAsia="zh-CN"/>
        </w:rPr>
        <w:t xml:space="preserve">capabilities are not sufficient to support this complex generative </w:t>
      </w:r>
      <w:r>
        <w:rPr>
          <w:rFonts w:eastAsia="宋体" w:hint="eastAsia"/>
          <w:lang w:val="en-US" w:eastAsia="zh-CN"/>
        </w:rPr>
        <w:t xml:space="preserve">AI </w:t>
      </w:r>
      <w:r>
        <w:rPr>
          <w:rFonts w:eastAsia="宋体"/>
          <w:lang w:val="en-US" w:eastAsia="zh-CN"/>
        </w:rPr>
        <w:t xml:space="preserve">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58459B" w:rsidRDefault="00C243B5">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 xml:space="preserve">the generative </w:t>
      </w:r>
      <w:r>
        <w:rPr>
          <w:rFonts w:eastAsia="宋体" w:hint="eastAsia"/>
          <w:lang w:val="en-US" w:eastAsia="zh-CN"/>
        </w:rPr>
        <w:t xml:space="preserve">AI </w:t>
      </w:r>
      <w:r>
        <w:rPr>
          <w:rFonts w:eastAsia="宋体"/>
          <w:lang w:val="en-US" w:eastAsia="zh-CN"/>
        </w:rPr>
        <w:t>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LLMs, storage resources, and computing resources of the operator's server clusters</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the data sources</w:t>
      </w:r>
      <w:r>
        <w:rPr>
          <w:rFonts w:eastAsia="宋体"/>
          <w:lang w:val="en-US" w:eastAsia="zh-CN"/>
        </w:rPr>
        <w:t>.</w:t>
      </w:r>
    </w:p>
    <w:p w:rsidR="0058459B" w:rsidRDefault="00C243B5">
      <w:pPr>
        <w:rPr>
          <w:rFonts w:eastAsia="宋体"/>
          <w:lang w:val="en-US" w:eastAsia="zh-CN"/>
        </w:rPr>
      </w:pPr>
      <w:r>
        <w:rPr>
          <w:rFonts w:eastAsia="宋体"/>
          <w:lang w:val="en-US" w:eastAsia="zh-CN"/>
        </w:rPr>
        <w:t>5) Meanwhile, Bob and Daisy are watching Cindy's live video on their respective phones.</w:t>
      </w:r>
    </w:p>
    <w:p w:rsidR="0058459B" w:rsidRDefault="00C243B5">
      <w:pPr>
        <w:rPr>
          <w:rFonts w:eastAsia="宋体"/>
          <w:lang w:val="en-US" w:eastAsia="zh-CN"/>
        </w:rPr>
      </w:pPr>
      <w:r>
        <w:rPr>
          <w:rFonts w:eastAsia="宋体"/>
          <w:lang w:val="en-US" w:eastAsia="zh-CN"/>
        </w:rPr>
        <w:t xml:space="preserve">6) Bob is watching Cindy's live video on the high-speed train. The network perceives that </w:t>
      </w:r>
      <w:r>
        <w:rPr>
          <w:rFonts w:eastAsia="宋体" w:hint="eastAsia"/>
          <w:lang w:val="en-US" w:eastAsia="zh-CN"/>
        </w:rPr>
        <w:t>Bob's phone is in a poor network environment</w:t>
      </w:r>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restores the </w:t>
      </w:r>
      <w:r>
        <w:rPr>
          <w:rFonts w:eastAsia="宋体" w:hint="eastAsia"/>
          <w:lang w:val="en-US" w:eastAsia="zh-CN"/>
        </w:rPr>
        <w:t>feature data</w:t>
      </w:r>
      <w:r>
        <w:rPr>
          <w:rFonts w:eastAsia="宋体"/>
          <w:lang w:val="en-US" w:eastAsia="zh-CN"/>
        </w:rPr>
        <w:t xml:space="preserve"> into real-time smooth audio and video streams.</w:t>
      </w:r>
    </w:p>
    <w:p w:rsidR="0058459B" w:rsidRDefault="00C243B5">
      <w:pPr>
        <w:rPr>
          <w:lang w:val="en-US" w:eastAsia="zh-CN"/>
        </w:rPr>
      </w:pPr>
      <w:r>
        <w:rPr>
          <w:rFonts w:eastAsia="宋体"/>
          <w:lang w:val="en-US" w:eastAsia="zh-CN"/>
        </w:rPr>
        <w:lastRenderedPageBreak/>
        <w:t xml:space="preserve">7) In contrast, Daisy is watching Cindy's live video at home. The network perceives that </w:t>
      </w:r>
      <w:r>
        <w:rPr>
          <w:rFonts w:eastAsia="宋体" w:hint="eastAsia"/>
          <w:lang w:val="en-US" w:eastAsia="zh-CN"/>
        </w:rPr>
        <w:t>Daisy's phone is in a smooth network environment</w:t>
      </w:r>
      <w:r>
        <w:rPr>
          <w:rFonts w:eastAsia="宋体"/>
          <w:lang w:val="en-US" w:eastAsia="zh-CN"/>
        </w:rPr>
        <w:t xml:space="preserve">. However, Daisy's phone does not have the ability to restore </w:t>
      </w:r>
      <w:r>
        <w:rPr>
          <w:rFonts w:eastAsia="宋体" w:hint="eastAsia"/>
          <w:lang w:val="en-US" w:eastAsia="zh-CN"/>
        </w:rPr>
        <w:t>feature data</w:t>
      </w:r>
      <w:r>
        <w:rPr>
          <w:rFonts w:eastAsia="宋体"/>
          <w:lang w:val="en-US" w:eastAsia="zh-CN"/>
        </w:rPr>
        <w:t xml:space="preserve">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rsidR="0058459B" w:rsidRDefault="00C243B5">
      <w:pPr>
        <w:jc w:val="center"/>
        <w:rPr>
          <w:lang w:val="en-US" w:eastAsia="zh-CN"/>
        </w:rPr>
      </w:pPr>
      <w:r>
        <w:rPr>
          <w:noProof/>
          <w:lang w:val="en-US" w:eastAsia="zh-CN"/>
        </w:rPr>
        <w:drawing>
          <wp:inline distT="0" distB="0" distL="114300" distR="114300">
            <wp:extent cx="5425440" cy="2150110"/>
            <wp:effectExtent l="0" t="0" r="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425440" cy="2150110"/>
                    </a:xfrm>
                    <a:prstGeom prst="rect">
                      <a:avLst/>
                    </a:prstGeom>
                    <a:noFill/>
                    <a:ln>
                      <a:noFill/>
                    </a:ln>
                  </pic:spPr>
                </pic:pic>
              </a:graphicData>
            </a:graphic>
          </wp:inline>
        </w:drawing>
      </w:r>
    </w:p>
    <w:p w:rsidR="0058459B" w:rsidRDefault="00C243B5">
      <w:pPr>
        <w:pStyle w:val="TF"/>
        <w:rPr>
          <w:lang w:val="en-US"/>
        </w:rPr>
      </w:pPr>
      <w:r>
        <w:rPr>
          <w:rFonts w:hint="eastAsia"/>
          <w:lang w:eastAsia="zh-CN"/>
        </w:rPr>
        <w:t xml:space="preserve">Figure </w:t>
      </w:r>
      <w:r w:rsidR="00CB5ECB">
        <w:rPr>
          <w:lang w:val="en-US" w:eastAsia="zh-CN"/>
        </w:rPr>
        <w:t>6</w:t>
      </w:r>
      <w:r>
        <w:rPr>
          <w:rFonts w:hint="eastAsia"/>
          <w:lang w:val="en-US" w:eastAsia="zh-CN"/>
        </w:rPr>
        <w:t>.</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Generative audio and video streams enabled by End-Cloud Collaboration</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6" w:name="_Toc355779207"/>
      <w:bookmarkStart w:id="27" w:name="_Toc354590104"/>
      <w:bookmarkStart w:id="28" w:name="_Toc354586745"/>
      <w:bookmarkEnd w:id="26"/>
      <w:bookmarkEnd w:id="27"/>
      <w:bookmarkEnd w:id="28"/>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x.4</w:t>
      </w:r>
      <w:proofErr w:type="gramEnd"/>
      <w:r w:rsidR="00C243B5">
        <w:rPr>
          <w:rFonts w:ascii="Arial" w:eastAsia="宋体" w:hAnsi="Arial" w:hint="eastAsia"/>
          <w:lang w:eastAsia="zh-CN"/>
        </w:rPr>
        <w:tab/>
        <w:t>Post-conditions</w:t>
      </w:r>
    </w:p>
    <w:p w:rsidR="0058459B" w:rsidRDefault="00C243B5">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58459B" w:rsidRPr="00C376EE" w:rsidRDefault="00594915" w:rsidP="00C376EE">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9" w:name="_Toc354586747"/>
      <w:bookmarkStart w:id="30" w:name="_Toc354590106"/>
      <w:bookmarkStart w:id="31" w:name="_Toc355779209"/>
      <w:bookmarkEnd w:id="29"/>
      <w:bookmarkEnd w:id="30"/>
      <w:bookmarkEnd w:id="31"/>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x.5</w:t>
      </w:r>
      <w:proofErr w:type="gramEnd"/>
      <w:r w:rsidR="00C243B5">
        <w:rPr>
          <w:rFonts w:ascii="Arial" w:eastAsia="宋体" w:hAnsi="Arial" w:hint="eastAsia"/>
          <w:lang w:eastAsia="zh-CN"/>
        </w:rPr>
        <w:tab/>
        <w:t>Existing features partly or fully covering the use case functionality</w:t>
      </w:r>
    </w:p>
    <w:p w:rsidR="0058459B" w:rsidRDefault="00C243B5">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58459B" w:rsidRDefault="00C243B5">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58459B" w:rsidRDefault="00C243B5">
      <w:pPr>
        <w:pStyle w:val="NO"/>
        <w:rPr>
          <w:lang w:eastAsia="zh-CN"/>
        </w:rPr>
      </w:pPr>
      <w:r>
        <w:rPr>
          <w:lang w:eastAsia="zh-CN"/>
        </w:rPr>
        <w:t>NOTE 2:</w:t>
      </w:r>
      <w:r>
        <w:rPr>
          <w:lang w:eastAsia="zh-CN"/>
        </w:rPr>
        <w:tab/>
        <w:t>Such mechanism is needed for AI/ML application to determine an in-time transfer of AI/ML model.</w:t>
      </w:r>
    </w:p>
    <w:p w:rsidR="0058459B" w:rsidRDefault="00C243B5">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w:t>
      </w:r>
    </w:p>
    <w:p w:rsidR="0058459B" w:rsidRDefault="00C243B5">
      <w:pPr>
        <w:rPr>
          <w:rFonts w:eastAsia="宋体"/>
          <w:lang w:val="en-US" w:eastAsia="zh-CN"/>
        </w:rPr>
      </w:pPr>
      <w:r>
        <w:rPr>
          <w:rFonts w:eastAsia="宋体" w:hint="eastAsia"/>
          <w:lang w:val="en-US" w:eastAsia="zh-CN"/>
        </w:rPr>
        <w:t>Subject to user consent, regulation, trusted 3rd part</w:t>
      </w:r>
      <w:r>
        <w:rPr>
          <w:rFonts w:eastAsia="宋体"/>
          <w:lang w:val="en-US" w:eastAsia="zh-CN"/>
        </w:rPr>
        <w:t>y’</w:t>
      </w:r>
      <w:r>
        <w:rPr>
          <w:rFonts w:eastAsia="宋体" w:hint="eastAsia"/>
          <w:lang w:val="en-US" w:eastAsia="zh-CN"/>
        </w:rPr>
        <w:t>s request and operator policy, the 5G network shall be able to expose information to assist the 3rd party to determine candidate UEs for data transmission via direct device connection (e.g. for AIML model transfer for a specific application).</w:t>
      </w:r>
    </w:p>
    <w:p w:rsidR="0058459B" w:rsidRDefault="00C243B5">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rsidR="0058459B" w:rsidRDefault="00C243B5">
      <w:pPr>
        <w:rPr>
          <w:rFonts w:eastAsia="宋体"/>
          <w:lang w:val="en-US" w:eastAsia="zh-CN"/>
        </w:rPr>
      </w:pPr>
      <w:r>
        <w:rPr>
          <w:rFonts w:eastAsia="宋体" w:hint="eastAsia"/>
          <w:lang w:val="en-US" w:eastAsia="zh-CN"/>
        </w:rPr>
        <w:t xml:space="preserve">Subject to user consent, operator policy, regulation and trusted 3rd </w:t>
      </w:r>
      <w:bookmarkStart w:id="32" w:name="OLE_LINK22"/>
      <w:bookmarkStart w:id="33" w:name="OLE_LINK23"/>
      <w:r>
        <w:rPr>
          <w:rFonts w:eastAsia="宋体" w:hint="eastAsia"/>
          <w:lang w:val="en-US" w:eastAsia="zh-CN"/>
        </w:rPr>
        <w:t>part</w:t>
      </w:r>
      <w:r>
        <w:rPr>
          <w:rFonts w:eastAsia="宋体"/>
          <w:lang w:val="en-US" w:eastAsia="zh-CN"/>
        </w:rPr>
        <w:t>y’</w:t>
      </w:r>
      <w:r>
        <w:rPr>
          <w:rFonts w:eastAsia="宋体" w:hint="eastAsia"/>
          <w:lang w:val="en-US" w:eastAsia="zh-CN"/>
        </w:rPr>
        <w:t>s</w:t>
      </w:r>
      <w:bookmarkEnd w:id="32"/>
      <w:bookmarkEnd w:id="33"/>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rsidR="0058459B" w:rsidRDefault="00C243B5" w:rsidP="00775CD6">
      <w:pPr>
        <w:pStyle w:val="NO"/>
        <w:rPr>
          <w:rFonts w:eastAsia="等线"/>
          <w:lang w:val="en-US" w:eastAsia="zh-CN"/>
        </w:rPr>
      </w:pPr>
      <w:r>
        <w:rPr>
          <w:rFonts w:hint="eastAsia"/>
          <w:lang w:val="en-US" w:eastAsia="zh-CN"/>
        </w:rPr>
        <w:t>NOTE: the information does not include user’s exact positioning information.</w:t>
      </w:r>
    </w:p>
    <w:p w:rsidR="00775CD6" w:rsidRPr="00775CD6" w:rsidRDefault="00775CD6" w:rsidP="00775CD6">
      <w:pPr>
        <w:rPr>
          <w:rFonts w:eastAsia="等线"/>
        </w:rPr>
      </w:pPr>
    </w:p>
    <w:p w:rsidR="0058459B" w:rsidRDefault="00C243B5">
      <w:pPr>
        <w:rPr>
          <w:rFonts w:eastAsia="宋体"/>
          <w:lang w:val="en-US" w:eastAsia="zh-CN"/>
        </w:rPr>
      </w:pPr>
      <w:bookmarkStart w:id="34" w:name="OLE_LINK25"/>
      <w:bookmarkStart w:id="35" w:name="OLE_LINK24"/>
      <w:r>
        <w:rPr>
          <w:rFonts w:eastAsia="宋体" w:hint="eastAsia"/>
          <w:lang w:val="en-US" w:eastAsia="zh-CN"/>
        </w:rPr>
        <w:t xml:space="preserve">As mentioned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 services for UE based on real-time monitoring and status information, </w:t>
      </w:r>
      <w:r>
        <w:rPr>
          <w:rFonts w:eastAsia="宋体" w:hint="eastAsia"/>
          <w:lang w:val="en-US" w:eastAsia="zh-CN"/>
        </w:rPr>
        <w:t xml:space="preserve">thereby </w:t>
      </w:r>
      <w:r>
        <w:rPr>
          <w:rFonts w:hint="eastAsia"/>
        </w:rPr>
        <w:t xml:space="preserve">greatly </w:t>
      </w:r>
      <w:r>
        <w:t>improve</w:t>
      </w:r>
      <w:r>
        <w:rPr>
          <w:rFonts w:hint="eastAsia"/>
        </w:rPr>
        <w:t xml:space="preserve"> service efficiency and quality</w:t>
      </w:r>
      <w:r>
        <w:rPr>
          <w:rFonts w:eastAsia="宋体" w:hint="eastAsia"/>
          <w:lang w:val="en-US" w:eastAsia="zh-CN"/>
        </w:rPr>
        <w:t>.</w:t>
      </w:r>
    </w:p>
    <w:bookmarkEnd w:id="34"/>
    <w:bookmarkEnd w:id="35"/>
    <w:p w:rsidR="0058459B" w:rsidRDefault="00C243B5">
      <w:pPr>
        <w:rPr>
          <w:rFonts w:eastAsia="宋体"/>
          <w:lang w:val="en-US" w:eastAsia="zh-CN"/>
        </w:rPr>
      </w:pPr>
      <w:r>
        <w:rPr>
          <w:rFonts w:eastAsia="宋体" w:hint="eastAsia"/>
          <w:lang w:val="en-US" w:eastAsia="zh-CN"/>
        </w:rPr>
        <w:t xml:space="preserve">And in TS 22.261, it is mentioned that 5G systems can support AI/ML operation splitting between AI/ML endpoints, which </w:t>
      </w:r>
      <w:proofErr w:type="gramStart"/>
      <w:r>
        <w:rPr>
          <w:rFonts w:eastAsia="宋体" w:hint="eastAsia"/>
          <w:lang w:val="en-US" w:eastAsia="zh-CN"/>
        </w:rPr>
        <w:t>is essentially AI/ML models</w:t>
      </w:r>
      <w:proofErr w:type="gramEnd"/>
      <w:r>
        <w:rPr>
          <w:rFonts w:eastAsia="宋体" w:hint="eastAsia"/>
          <w:lang w:val="en-US" w:eastAsia="zh-CN"/>
        </w:rPr>
        <w:t xml:space="preserve">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 task into multiple independent and interrelated sub-tasks. Then, the 6G network can also coordinate and mobilize </w:t>
      </w:r>
      <w:r>
        <w:rPr>
          <w:rFonts w:eastAsia="宋体" w:hint="eastAsia"/>
          <w:lang w:val="en-US" w:eastAsia="zh-CN"/>
        </w:rPr>
        <w:lastRenderedPageBreak/>
        <w:t>various entities and resources in the network to work together efficiently to complete these segmented sub-tasks. This ability will greatly enhance the processing efficiency and flexibility of AI tasks.</w:t>
      </w:r>
    </w:p>
    <w:p w:rsidR="0058459B" w:rsidRDefault="0058459B">
      <w:pPr>
        <w:rPr>
          <w:rFonts w:eastAsia="宋体"/>
          <w:lang w:val="en-US" w:eastAsia="zh-CN"/>
        </w:rPr>
      </w:pP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x.6</w:t>
      </w:r>
      <w:proofErr w:type="gramEnd"/>
      <w:r w:rsidR="00C243B5">
        <w:rPr>
          <w:rFonts w:ascii="Arial" w:eastAsia="宋体" w:hAnsi="Arial" w:hint="eastAsia"/>
          <w:lang w:eastAsia="zh-CN"/>
        </w:rPr>
        <w:tab/>
        <w:t>Potential New Requirements needed to support the use case</w:t>
      </w:r>
    </w:p>
    <w:p w:rsidR="0058459B" w:rsidRDefault="00594915">
      <w:pPr>
        <w:rPr>
          <w:lang w:eastAsia="ja-JP"/>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.x.6-1] </w:t>
      </w:r>
      <w:bookmarkStart w:id="36" w:name="OLE_LINK26"/>
      <w:r w:rsidR="00C243B5">
        <w:rPr>
          <w:rFonts w:hint="eastAsia"/>
        </w:rPr>
        <w:t xml:space="preserve">The </w:t>
      </w:r>
      <w:r w:rsidR="00C243B5">
        <w:rPr>
          <w:rFonts w:eastAsia="宋体" w:hint="eastAsia"/>
          <w:lang w:val="en-US" w:eastAsia="zh-CN"/>
        </w:rPr>
        <w:t xml:space="preserve">6G network </w:t>
      </w:r>
      <w:r w:rsidR="00C243B5">
        <w:rPr>
          <w:rFonts w:hint="eastAsia"/>
        </w:rPr>
        <w:t>shall be able to manage</w:t>
      </w:r>
      <w:r w:rsidR="00C243B5">
        <w:rPr>
          <w:rFonts w:eastAsia="宋体" w:hint="eastAsia"/>
          <w:lang w:val="en-US" w:eastAsia="zh-CN"/>
        </w:rPr>
        <w:t xml:space="preserve"> </w:t>
      </w:r>
      <w:r w:rsidR="00C243B5">
        <w:rPr>
          <w:rFonts w:hint="eastAsia"/>
        </w:rPr>
        <w:t>the</w:t>
      </w:r>
      <w:r w:rsidR="00C243B5">
        <w:rPr>
          <w:rFonts w:eastAsia="宋体" w:hint="eastAsia"/>
          <w:lang w:val="en-US" w:eastAsia="zh-CN"/>
        </w:rPr>
        <w:t xml:space="preserve"> relevant information of</w:t>
      </w:r>
      <w:r w:rsidR="00C243B5">
        <w:rPr>
          <w:rFonts w:hint="eastAsia"/>
        </w:rPr>
        <w:t xml:space="preserve"> UE</w:t>
      </w:r>
      <w:r w:rsidR="00C243B5">
        <w:rPr>
          <w:rFonts w:eastAsia="宋体" w:hint="eastAsia"/>
          <w:lang w:val="en-US" w:eastAsia="zh-CN"/>
        </w:rPr>
        <w:t>s</w:t>
      </w:r>
      <w:r w:rsidR="00C243B5">
        <w:rPr>
          <w:rFonts w:hint="eastAsia"/>
        </w:rPr>
        <w:t xml:space="preserve"> with AI capabilities</w:t>
      </w:r>
      <w:r w:rsidR="00C243B5">
        <w:rPr>
          <w:rFonts w:eastAsia="宋体" w:hint="eastAsia"/>
          <w:lang w:val="en-US" w:eastAsia="zh-CN"/>
        </w:rPr>
        <w:t xml:space="preserve"> (e.g., </w:t>
      </w:r>
      <w:r w:rsidR="00C243B5">
        <w:rPr>
          <w:rFonts w:hint="eastAsia"/>
          <w:lang w:eastAsia="ja-JP"/>
        </w:rPr>
        <w:t>AI models deployed on UE</w:t>
      </w:r>
      <w:r w:rsidR="00C243B5">
        <w:rPr>
          <w:rFonts w:eastAsia="宋体" w:hint="eastAsia"/>
          <w:lang w:val="en-US" w:eastAsia="zh-CN"/>
        </w:rPr>
        <w:t xml:space="preserve">s and </w:t>
      </w:r>
      <w:r w:rsidR="00C243B5">
        <w:rPr>
          <w:rFonts w:hint="eastAsia"/>
          <w:lang w:eastAsia="ja-JP"/>
        </w:rPr>
        <w:t>resource utilization status</w:t>
      </w:r>
      <w:bookmarkEnd w:id="36"/>
      <w:r w:rsidR="00C243B5">
        <w:rPr>
          <w:rFonts w:eastAsia="宋体" w:hint="eastAsia"/>
          <w:lang w:val="en-US" w:eastAsia="zh-CN"/>
        </w:rPr>
        <w:t>)</w:t>
      </w:r>
      <w:r w:rsidR="00C243B5">
        <w:rPr>
          <w:rFonts w:hint="eastAsia"/>
          <w:lang w:eastAsia="ja-JP"/>
        </w:rPr>
        <w:t>, which are reported by UEs at fixed times/on demand.</w:t>
      </w:r>
    </w:p>
    <w:p w:rsidR="0058459B" w:rsidRDefault="00594915">
      <w:pPr>
        <w:rPr>
          <w:rFonts w:eastAsia="宋体"/>
          <w:lang w:val="en-US" w:eastAsia="zh-CN"/>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.x.6-2] </w:t>
      </w:r>
      <w:r w:rsidR="00C243B5">
        <w:rPr>
          <w:rFonts w:hint="eastAsia"/>
        </w:rPr>
        <w:t xml:space="preserve">The </w:t>
      </w:r>
      <w:r w:rsidR="00C243B5">
        <w:rPr>
          <w:rFonts w:eastAsia="宋体" w:hint="eastAsia"/>
          <w:lang w:val="en-US" w:eastAsia="zh-CN"/>
        </w:rPr>
        <w:t xml:space="preserve">6G network </w:t>
      </w:r>
      <w:r w:rsidR="00C243B5">
        <w:rPr>
          <w:rFonts w:hint="eastAsia"/>
        </w:rPr>
        <w:t xml:space="preserve">shall be able to support </w:t>
      </w:r>
      <w:r w:rsidR="00C243B5">
        <w:rPr>
          <w:rFonts w:eastAsia="宋体" w:hint="eastAsia"/>
          <w:lang w:val="en-US" w:eastAsia="zh-CN"/>
        </w:rPr>
        <w:t>AI tasks</w:t>
      </w:r>
      <w:r w:rsidR="00C243B5">
        <w:rPr>
          <w:rFonts w:eastAsia="宋体"/>
          <w:lang w:val="en-US" w:eastAsia="zh-CN"/>
        </w:rPr>
        <w:t xml:space="preserve"> </w:t>
      </w:r>
      <w:r w:rsidR="00C243B5">
        <w:rPr>
          <w:lang w:eastAsia="zh-CN"/>
        </w:rPr>
        <w:t>negotiation</w:t>
      </w:r>
      <w:r w:rsidR="00C243B5">
        <w:rPr>
          <w:rFonts w:hint="eastAsia"/>
          <w:lang w:val="en-US" w:eastAsia="zh-CN"/>
        </w:rPr>
        <w:t xml:space="preserve"> with UE </w:t>
      </w:r>
      <w:r w:rsidR="00C243B5">
        <w:rPr>
          <w:lang w:eastAsia="ko-KR"/>
        </w:rPr>
        <w:t>efficiently</w:t>
      </w:r>
      <w:r w:rsidR="00C243B5">
        <w:rPr>
          <w:rFonts w:eastAsia="宋体" w:hint="eastAsia"/>
          <w:lang w:val="en-US" w:eastAsia="zh-CN"/>
        </w:rPr>
        <w:t xml:space="preserve">. </w:t>
      </w:r>
    </w:p>
    <w:p w:rsidR="0058459B" w:rsidRDefault="00594915">
      <w:pPr>
        <w:rPr>
          <w:rFonts w:eastAsia="宋体"/>
          <w:lang w:val="en-US" w:eastAsia="zh-CN"/>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.x.6-3] </w:t>
      </w:r>
      <w:r w:rsidR="00C243B5">
        <w:rPr>
          <w:rFonts w:hint="eastAsia"/>
        </w:rPr>
        <w:t xml:space="preserve">The </w:t>
      </w:r>
      <w:r w:rsidR="00C243B5">
        <w:rPr>
          <w:rFonts w:eastAsia="宋体" w:hint="eastAsia"/>
          <w:lang w:val="en-US" w:eastAsia="zh-CN"/>
        </w:rPr>
        <w:t xml:space="preserve">6G network </w:t>
      </w:r>
      <w:r w:rsidR="00C243B5">
        <w:rPr>
          <w:rFonts w:hint="eastAsia"/>
        </w:rPr>
        <w:t xml:space="preserve">shall be able to </w:t>
      </w:r>
      <w:r w:rsidR="00C243B5">
        <w:rPr>
          <w:rFonts w:eastAsia="宋体" w:hint="eastAsia"/>
          <w:lang w:val="en-US" w:eastAsia="zh-CN"/>
        </w:rPr>
        <w:t>provide a mechanism for accessing trusted data sources (e.g., from operator or 3rd party) which can assist the network to complete model inference.</w:t>
      </w:r>
    </w:p>
    <w:p w:rsidR="0058459B" w:rsidRDefault="00594915">
      <w:pPr>
        <w:rPr>
          <w:rFonts w:eastAsia="宋体"/>
          <w:lang w:val="en-US" w:eastAsia="zh-CN"/>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.x.6-4] </w:t>
      </w:r>
      <w:r w:rsidR="00C243B5">
        <w:rPr>
          <w:rFonts w:hint="eastAsia"/>
        </w:rPr>
        <w:t xml:space="preserve">The </w:t>
      </w:r>
      <w:r w:rsidR="00C243B5">
        <w:rPr>
          <w:rFonts w:eastAsia="宋体" w:hint="eastAsia"/>
          <w:lang w:val="en-US" w:eastAsia="zh-CN"/>
        </w:rPr>
        <w:t xml:space="preserve">6G network </w:t>
      </w:r>
      <w:r w:rsidR="00C243B5">
        <w:rPr>
          <w:rFonts w:hint="eastAsia"/>
        </w:rPr>
        <w:t>shall be able to coordinate various entities</w:t>
      </w:r>
      <w:r w:rsidR="00C243B5">
        <w:rPr>
          <w:rFonts w:eastAsia="宋体" w:hint="eastAsia"/>
          <w:lang w:val="en-US" w:eastAsia="zh-CN"/>
        </w:rPr>
        <w:t xml:space="preserve"> (e.g., network functions, </w:t>
      </w:r>
      <w:r w:rsidR="00C243B5">
        <w:rPr>
          <w:rFonts w:hint="eastAsia"/>
        </w:rPr>
        <w:t>server cluster</w:t>
      </w:r>
      <w:r w:rsidR="00C243B5">
        <w:rPr>
          <w:rFonts w:eastAsia="宋体" w:hint="eastAsia"/>
          <w:lang w:val="en-US" w:eastAsia="zh-CN"/>
        </w:rPr>
        <w:t>s</w:t>
      </w:r>
      <w:r w:rsidR="00C243B5">
        <w:rPr>
          <w:rFonts w:hint="eastAsia"/>
        </w:rPr>
        <w:t xml:space="preserve"> or computing </w:t>
      </w:r>
      <w:proofErr w:type="spellStart"/>
      <w:r w:rsidR="00C243B5">
        <w:rPr>
          <w:rFonts w:hint="eastAsia"/>
        </w:rPr>
        <w:t>center</w:t>
      </w:r>
      <w:proofErr w:type="spellEnd"/>
      <w:r w:rsidR="00C243B5">
        <w:rPr>
          <w:rFonts w:eastAsia="宋体" w:hint="eastAsia"/>
          <w:lang w:val="en-US" w:eastAsia="zh-CN"/>
        </w:rPr>
        <w:t xml:space="preserve">s managed by operators or 3rd party, </w:t>
      </w:r>
      <w:r w:rsidR="003B1FA1">
        <w:rPr>
          <w:rFonts w:eastAsia="宋体"/>
          <w:lang w:val="en-US" w:eastAsia="zh-CN"/>
        </w:rPr>
        <w:t>etc.</w:t>
      </w:r>
      <w:r w:rsidR="00C243B5">
        <w:rPr>
          <w:rFonts w:eastAsia="宋体" w:hint="eastAsia"/>
          <w:lang w:val="en-US" w:eastAsia="zh-CN"/>
        </w:rPr>
        <w:t>)</w:t>
      </w:r>
      <w:r w:rsidR="00C243B5">
        <w:rPr>
          <w:rFonts w:hint="eastAsia"/>
        </w:rPr>
        <w:t xml:space="preserve"> to complete</w:t>
      </w:r>
      <w:r w:rsidR="00C243B5">
        <w:t xml:space="preserve"> the</w:t>
      </w:r>
      <w:r w:rsidR="00C243B5">
        <w:rPr>
          <w:rFonts w:hint="eastAsia"/>
        </w:rPr>
        <w:t xml:space="preserve"> </w:t>
      </w:r>
      <w:r w:rsidR="00C243B5">
        <w:rPr>
          <w:rFonts w:eastAsia="宋体" w:hint="eastAsia"/>
          <w:lang w:val="en-US" w:eastAsia="zh-CN"/>
        </w:rPr>
        <w:t xml:space="preserve">AI </w:t>
      </w:r>
      <w:r w:rsidR="00C243B5">
        <w:rPr>
          <w:rFonts w:hint="eastAsia"/>
        </w:rPr>
        <w:t>tasks.</w:t>
      </w:r>
    </w:p>
    <w:p w:rsidR="004252D5" w:rsidRDefault="004252D5" w:rsidP="0042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rPr>
        <w:t>End of</w:t>
      </w:r>
      <w:r>
        <w:rPr>
          <w:rFonts w:ascii="Arial" w:hAnsi="Arial" w:cs="Arial"/>
          <w:color w:val="0000FF"/>
          <w:sz w:val="28"/>
          <w:szCs w:val="28"/>
        </w:rPr>
        <w:t xml:space="preserve"> Change * * * *</w:t>
      </w:r>
    </w:p>
    <w:p w:rsidR="0058459B" w:rsidRPr="004252D5" w:rsidRDefault="0058459B"/>
    <w:sectPr w:rsidR="0058459B" w:rsidRPr="004252D5">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5D8" w:rsidRDefault="004005D8">
      <w:pPr>
        <w:spacing w:after="0"/>
      </w:pPr>
      <w:r>
        <w:separator/>
      </w:r>
    </w:p>
  </w:endnote>
  <w:endnote w:type="continuationSeparator" w:id="0">
    <w:p w:rsidR="004005D8" w:rsidRDefault="00400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9B" w:rsidRDefault="00C243B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5D8" w:rsidRDefault="004005D8">
      <w:pPr>
        <w:spacing w:after="0"/>
      </w:pPr>
      <w:r>
        <w:separator/>
      </w:r>
    </w:p>
  </w:footnote>
  <w:footnote w:type="continuationSeparator" w:id="0">
    <w:p w:rsidR="004005D8" w:rsidRDefault="004005D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33397"/>
    <w:rsid w:val="000358E0"/>
    <w:rsid w:val="00040095"/>
    <w:rsid w:val="00051834"/>
    <w:rsid w:val="00054A22"/>
    <w:rsid w:val="00062023"/>
    <w:rsid w:val="000655A6"/>
    <w:rsid w:val="00080512"/>
    <w:rsid w:val="0009108F"/>
    <w:rsid w:val="00093DC7"/>
    <w:rsid w:val="000C47C3"/>
    <w:rsid w:val="000C5A0D"/>
    <w:rsid w:val="000D022D"/>
    <w:rsid w:val="000D58AB"/>
    <w:rsid w:val="000F4E0E"/>
    <w:rsid w:val="00133525"/>
    <w:rsid w:val="00142446"/>
    <w:rsid w:val="00150EB8"/>
    <w:rsid w:val="001A4C42"/>
    <w:rsid w:val="001A7420"/>
    <w:rsid w:val="001B0BFC"/>
    <w:rsid w:val="001B6637"/>
    <w:rsid w:val="001C21C3"/>
    <w:rsid w:val="001D02C2"/>
    <w:rsid w:val="001F0C1D"/>
    <w:rsid w:val="001F1132"/>
    <w:rsid w:val="001F168B"/>
    <w:rsid w:val="00224099"/>
    <w:rsid w:val="002252B7"/>
    <w:rsid w:val="002337FB"/>
    <w:rsid w:val="002347A2"/>
    <w:rsid w:val="002675F0"/>
    <w:rsid w:val="002760EE"/>
    <w:rsid w:val="002A3656"/>
    <w:rsid w:val="002B6339"/>
    <w:rsid w:val="002E00EE"/>
    <w:rsid w:val="003044CE"/>
    <w:rsid w:val="003172DC"/>
    <w:rsid w:val="00340160"/>
    <w:rsid w:val="0035462D"/>
    <w:rsid w:val="00356555"/>
    <w:rsid w:val="003722BF"/>
    <w:rsid w:val="003765B8"/>
    <w:rsid w:val="003B1FA1"/>
    <w:rsid w:val="003B27E1"/>
    <w:rsid w:val="003C3971"/>
    <w:rsid w:val="004005D8"/>
    <w:rsid w:val="00423334"/>
    <w:rsid w:val="004252D5"/>
    <w:rsid w:val="004345EC"/>
    <w:rsid w:val="00437FD8"/>
    <w:rsid w:val="00465515"/>
    <w:rsid w:val="00465B9C"/>
    <w:rsid w:val="0049751D"/>
    <w:rsid w:val="004C30AC"/>
    <w:rsid w:val="004D3578"/>
    <w:rsid w:val="004E213A"/>
    <w:rsid w:val="004F0988"/>
    <w:rsid w:val="004F3340"/>
    <w:rsid w:val="0053388B"/>
    <w:rsid w:val="00535773"/>
    <w:rsid w:val="00543E6C"/>
    <w:rsid w:val="00554CC0"/>
    <w:rsid w:val="00565087"/>
    <w:rsid w:val="0058459B"/>
    <w:rsid w:val="00594915"/>
    <w:rsid w:val="00597B11"/>
    <w:rsid w:val="005D2E01"/>
    <w:rsid w:val="005D7526"/>
    <w:rsid w:val="005E4BB2"/>
    <w:rsid w:val="005F1B4E"/>
    <w:rsid w:val="005F788A"/>
    <w:rsid w:val="00602AEA"/>
    <w:rsid w:val="00614FDF"/>
    <w:rsid w:val="00627628"/>
    <w:rsid w:val="006310BF"/>
    <w:rsid w:val="0063543D"/>
    <w:rsid w:val="00647114"/>
    <w:rsid w:val="00687DC4"/>
    <w:rsid w:val="006912E9"/>
    <w:rsid w:val="00693CB3"/>
    <w:rsid w:val="006A1BD3"/>
    <w:rsid w:val="006A323F"/>
    <w:rsid w:val="006B30D0"/>
    <w:rsid w:val="006B561F"/>
    <w:rsid w:val="006C3D95"/>
    <w:rsid w:val="006E129A"/>
    <w:rsid w:val="006E5C86"/>
    <w:rsid w:val="006E6420"/>
    <w:rsid w:val="006F2A36"/>
    <w:rsid w:val="00701116"/>
    <w:rsid w:val="0071174C"/>
    <w:rsid w:val="00713C44"/>
    <w:rsid w:val="00734A5B"/>
    <w:rsid w:val="0074026F"/>
    <w:rsid w:val="007429F6"/>
    <w:rsid w:val="00744E76"/>
    <w:rsid w:val="00765EA3"/>
    <w:rsid w:val="007706C1"/>
    <w:rsid w:val="00772DB6"/>
    <w:rsid w:val="007732EC"/>
    <w:rsid w:val="00774DA4"/>
    <w:rsid w:val="00775CD6"/>
    <w:rsid w:val="00781F0F"/>
    <w:rsid w:val="007A6C4E"/>
    <w:rsid w:val="007B600E"/>
    <w:rsid w:val="007F0F4A"/>
    <w:rsid w:val="008028A4"/>
    <w:rsid w:val="00816917"/>
    <w:rsid w:val="00830747"/>
    <w:rsid w:val="008359CD"/>
    <w:rsid w:val="00860E3A"/>
    <w:rsid w:val="0086348B"/>
    <w:rsid w:val="00863673"/>
    <w:rsid w:val="008768CA"/>
    <w:rsid w:val="00881287"/>
    <w:rsid w:val="00892F49"/>
    <w:rsid w:val="008C384C"/>
    <w:rsid w:val="008C762E"/>
    <w:rsid w:val="008D05CF"/>
    <w:rsid w:val="008E2D68"/>
    <w:rsid w:val="008E6756"/>
    <w:rsid w:val="008F25EF"/>
    <w:rsid w:val="0090271F"/>
    <w:rsid w:val="00902E23"/>
    <w:rsid w:val="009114D7"/>
    <w:rsid w:val="0091348E"/>
    <w:rsid w:val="00917CCB"/>
    <w:rsid w:val="00922650"/>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03E6"/>
    <w:rsid w:val="00AB4A5D"/>
    <w:rsid w:val="00AC3A14"/>
    <w:rsid w:val="00AC6BC6"/>
    <w:rsid w:val="00AE65E2"/>
    <w:rsid w:val="00AF1460"/>
    <w:rsid w:val="00AF7B6B"/>
    <w:rsid w:val="00B12BA0"/>
    <w:rsid w:val="00B15449"/>
    <w:rsid w:val="00B85169"/>
    <w:rsid w:val="00B93086"/>
    <w:rsid w:val="00BA19ED"/>
    <w:rsid w:val="00BA2748"/>
    <w:rsid w:val="00BA4B8D"/>
    <w:rsid w:val="00BA4DAE"/>
    <w:rsid w:val="00BC0F7D"/>
    <w:rsid w:val="00BD150B"/>
    <w:rsid w:val="00BD7D31"/>
    <w:rsid w:val="00BE3255"/>
    <w:rsid w:val="00BE7BF9"/>
    <w:rsid w:val="00BF128E"/>
    <w:rsid w:val="00C006C5"/>
    <w:rsid w:val="00C074DD"/>
    <w:rsid w:val="00C1496A"/>
    <w:rsid w:val="00C243B5"/>
    <w:rsid w:val="00C33079"/>
    <w:rsid w:val="00C376EE"/>
    <w:rsid w:val="00C45231"/>
    <w:rsid w:val="00C551FF"/>
    <w:rsid w:val="00C72833"/>
    <w:rsid w:val="00C80F1D"/>
    <w:rsid w:val="00C91962"/>
    <w:rsid w:val="00C93F40"/>
    <w:rsid w:val="00CA3D0C"/>
    <w:rsid w:val="00CB5ECB"/>
    <w:rsid w:val="00D5063D"/>
    <w:rsid w:val="00D57972"/>
    <w:rsid w:val="00D675A9"/>
    <w:rsid w:val="00D738D6"/>
    <w:rsid w:val="00D755EB"/>
    <w:rsid w:val="00D76048"/>
    <w:rsid w:val="00D82E6F"/>
    <w:rsid w:val="00D87E00"/>
    <w:rsid w:val="00D9134D"/>
    <w:rsid w:val="00DA7A03"/>
    <w:rsid w:val="00DB1818"/>
    <w:rsid w:val="00DB6F3A"/>
    <w:rsid w:val="00DC309B"/>
    <w:rsid w:val="00DC4DA2"/>
    <w:rsid w:val="00DD0DD5"/>
    <w:rsid w:val="00DD4C17"/>
    <w:rsid w:val="00DD74A5"/>
    <w:rsid w:val="00DE1BE7"/>
    <w:rsid w:val="00DF2B1F"/>
    <w:rsid w:val="00DF62CD"/>
    <w:rsid w:val="00E12280"/>
    <w:rsid w:val="00E16509"/>
    <w:rsid w:val="00E44582"/>
    <w:rsid w:val="00E77645"/>
    <w:rsid w:val="00EA15B0"/>
    <w:rsid w:val="00EA5EA7"/>
    <w:rsid w:val="00EC4A25"/>
    <w:rsid w:val="00ED3F1E"/>
    <w:rsid w:val="00EF2AF4"/>
    <w:rsid w:val="00EF608C"/>
    <w:rsid w:val="00F025A2"/>
    <w:rsid w:val="00F04712"/>
    <w:rsid w:val="00F13360"/>
    <w:rsid w:val="00F22EC7"/>
    <w:rsid w:val="00F2484B"/>
    <w:rsid w:val="00F325C8"/>
    <w:rsid w:val="00F653B8"/>
    <w:rsid w:val="00F74C2C"/>
    <w:rsid w:val="00F9008D"/>
    <w:rsid w:val="00FA1266"/>
    <w:rsid w:val="00FB7669"/>
    <w:rsid w:val="00FC1192"/>
    <w:rsid w:val="02617337"/>
    <w:rsid w:val="02F43C20"/>
    <w:rsid w:val="03B24CA9"/>
    <w:rsid w:val="03C055D4"/>
    <w:rsid w:val="040C36AB"/>
    <w:rsid w:val="04561A95"/>
    <w:rsid w:val="059E1E1A"/>
    <w:rsid w:val="05FF4830"/>
    <w:rsid w:val="064C5C33"/>
    <w:rsid w:val="067803E8"/>
    <w:rsid w:val="077D25E6"/>
    <w:rsid w:val="099948FD"/>
    <w:rsid w:val="0A0106F5"/>
    <w:rsid w:val="0A4837C0"/>
    <w:rsid w:val="0D2714C0"/>
    <w:rsid w:val="0D98311E"/>
    <w:rsid w:val="0E040694"/>
    <w:rsid w:val="10406E4C"/>
    <w:rsid w:val="12275F5D"/>
    <w:rsid w:val="127F1679"/>
    <w:rsid w:val="12F52C87"/>
    <w:rsid w:val="138E4DA7"/>
    <w:rsid w:val="13924B5B"/>
    <w:rsid w:val="13F84FB5"/>
    <w:rsid w:val="14FC3D21"/>
    <w:rsid w:val="172872C1"/>
    <w:rsid w:val="18A961DF"/>
    <w:rsid w:val="1A3C4E21"/>
    <w:rsid w:val="1A5A34A2"/>
    <w:rsid w:val="1AB84DFF"/>
    <w:rsid w:val="1C952825"/>
    <w:rsid w:val="1CA92C52"/>
    <w:rsid w:val="1D022362"/>
    <w:rsid w:val="1DB16262"/>
    <w:rsid w:val="1E070003"/>
    <w:rsid w:val="1F3A5DE3"/>
    <w:rsid w:val="1F5F300C"/>
    <w:rsid w:val="1FCB2A11"/>
    <w:rsid w:val="222541AC"/>
    <w:rsid w:val="22F10EAE"/>
    <w:rsid w:val="23620611"/>
    <w:rsid w:val="237B4D9A"/>
    <w:rsid w:val="23E7405F"/>
    <w:rsid w:val="273C3E88"/>
    <w:rsid w:val="27F667D8"/>
    <w:rsid w:val="29B11DCB"/>
    <w:rsid w:val="2A056C03"/>
    <w:rsid w:val="2B7909E6"/>
    <w:rsid w:val="2BCF4E81"/>
    <w:rsid w:val="2C2E4139"/>
    <w:rsid w:val="2C5227BB"/>
    <w:rsid w:val="2CCA729E"/>
    <w:rsid w:val="2CDB245E"/>
    <w:rsid w:val="2F4E6BB3"/>
    <w:rsid w:val="370107E2"/>
    <w:rsid w:val="371B1C74"/>
    <w:rsid w:val="393C05CE"/>
    <w:rsid w:val="3991089E"/>
    <w:rsid w:val="3A0A0D79"/>
    <w:rsid w:val="3A451DB4"/>
    <w:rsid w:val="3ABC2C48"/>
    <w:rsid w:val="3BA052A2"/>
    <w:rsid w:val="4024421A"/>
    <w:rsid w:val="409969B6"/>
    <w:rsid w:val="40A37834"/>
    <w:rsid w:val="4192258A"/>
    <w:rsid w:val="41B847B4"/>
    <w:rsid w:val="447571DF"/>
    <w:rsid w:val="44B038A0"/>
    <w:rsid w:val="46CD7360"/>
    <w:rsid w:val="46CF211F"/>
    <w:rsid w:val="47482C38"/>
    <w:rsid w:val="48D47C20"/>
    <w:rsid w:val="49B72B37"/>
    <w:rsid w:val="49F266B1"/>
    <w:rsid w:val="4B044C48"/>
    <w:rsid w:val="4C072C87"/>
    <w:rsid w:val="4D4C4DB0"/>
    <w:rsid w:val="4DB906F2"/>
    <w:rsid w:val="4DBD215C"/>
    <w:rsid w:val="4DCF7EBB"/>
    <w:rsid w:val="4E9E788D"/>
    <w:rsid w:val="4F4C553B"/>
    <w:rsid w:val="5038161B"/>
    <w:rsid w:val="516B00EC"/>
    <w:rsid w:val="51934D08"/>
    <w:rsid w:val="51FF6894"/>
    <w:rsid w:val="53430A03"/>
    <w:rsid w:val="53FB3C48"/>
    <w:rsid w:val="54246538"/>
    <w:rsid w:val="55977955"/>
    <w:rsid w:val="55BD7D81"/>
    <w:rsid w:val="561F3061"/>
    <w:rsid w:val="575256B8"/>
    <w:rsid w:val="577D0987"/>
    <w:rsid w:val="579A2EBF"/>
    <w:rsid w:val="57AD35C1"/>
    <w:rsid w:val="587578B0"/>
    <w:rsid w:val="58AF37D9"/>
    <w:rsid w:val="58ED6291"/>
    <w:rsid w:val="5C33770A"/>
    <w:rsid w:val="5C4E5AD7"/>
    <w:rsid w:val="5D6F64D2"/>
    <w:rsid w:val="5D7C02B8"/>
    <w:rsid w:val="6090299C"/>
    <w:rsid w:val="60F35D2E"/>
    <w:rsid w:val="625F1CFB"/>
    <w:rsid w:val="626877E3"/>
    <w:rsid w:val="644D348F"/>
    <w:rsid w:val="64A372AB"/>
    <w:rsid w:val="64C620E8"/>
    <w:rsid w:val="66522871"/>
    <w:rsid w:val="665856BB"/>
    <w:rsid w:val="6747066A"/>
    <w:rsid w:val="67483313"/>
    <w:rsid w:val="675A3119"/>
    <w:rsid w:val="6829161F"/>
    <w:rsid w:val="6A13575C"/>
    <w:rsid w:val="6B267A0B"/>
    <w:rsid w:val="6B514C91"/>
    <w:rsid w:val="6C3657AF"/>
    <w:rsid w:val="6D2231DE"/>
    <w:rsid w:val="6E086DEA"/>
    <w:rsid w:val="6E240C97"/>
    <w:rsid w:val="70F72A2A"/>
    <w:rsid w:val="716C3837"/>
    <w:rsid w:val="718D4ABC"/>
    <w:rsid w:val="724907AD"/>
    <w:rsid w:val="72B378C2"/>
    <w:rsid w:val="72B4221C"/>
    <w:rsid w:val="76067942"/>
    <w:rsid w:val="766229AF"/>
    <w:rsid w:val="770E148C"/>
    <w:rsid w:val="77E90E18"/>
    <w:rsid w:val="78136FA6"/>
    <w:rsid w:val="78CD4747"/>
    <w:rsid w:val="79A15742"/>
    <w:rsid w:val="7AEB5346"/>
    <w:rsid w:val="7C1E3422"/>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F6FD6"/>
  <w15:docId w15:val="{09197E58-7F48-43B5-B383-EC899CFA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2D5"/>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liy80@chinatelecom.cn"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153</TotalTime>
  <Pages>4</Pages>
  <Words>1822</Words>
  <Characters>10391</Characters>
  <Application>Microsoft Office Word</Application>
  <DocSecurity>0</DocSecurity>
  <Lines>86</Lines>
  <Paragraphs>24</Paragraphs>
  <ScaleCrop>false</ScaleCrop>
  <Company>ETSI</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 Li - CT</cp:lastModifiedBy>
  <cp:revision>29</cp:revision>
  <cp:lastPrinted>2019-02-25T14:05:00Z</cp:lastPrinted>
  <dcterms:created xsi:type="dcterms:W3CDTF">2024-11-21T15:57:00Z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98DD3DFD35514C8893138DF8CE9CF693_13</vt:lpwstr>
  </property>
  <property fmtid="{D5CDD505-2E9C-101B-9397-08002B2CF9AE}" pid="4" name="KSOTemplateDocerSaveRecord">
    <vt:lpwstr>eyJoZGlkIjoiNmMzNjQyYmNhMmJmODM1ODZjZTBjMDJkZDBmY2RlODIiLCJ1c2VySWQiOiIxMzkyMTAxNzI2In0=</vt:lpwstr>
  </property>
</Properties>
</file>